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C8" w:rsidRDefault="00B04CC8" w:rsidP="00B04CC8">
      <w:pPr>
        <w:pStyle w:val="Heading3"/>
        <w:shd w:val="clear" w:color="auto" w:fill="FFFFFF"/>
        <w:spacing w:before="0" w:line="240" w:lineRule="auto"/>
        <w:textAlignment w:val="baseline"/>
        <w:rPr>
          <w:rFonts w:ascii="Century Gothic" w:hAnsi="Century Gothic" w:cs="Arial"/>
          <w:color w:val="auto"/>
        </w:rPr>
      </w:pPr>
    </w:p>
    <w:p w:rsidR="00B04CC8" w:rsidRDefault="00B04CC8" w:rsidP="00B04CC8">
      <w:pPr>
        <w:pStyle w:val="Heading3"/>
        <w:shd w:val="clear" w:color="auto" w:fill="FFFFFF"/>
        <w:spacing w:before="0" w:line="240" w:lineRule="auto"/>
        <w:textAlignment w:val="baseline"/>
        <w:rPr>
          <w:rFonts w:ascii="Century Gothic" w:hAnsi="Century Gothic" w:cs="Arial"/>
          <w:color w:val="auto"/>
        </w:rPr>
      </w:pPr>
    </w:p>
    <w:p w:rsidR="00B04CC8" w:rsidRPr="00B04CC8" w:rsidRDefault="00B04CC8" w:rsidP="00B04CC8">
      <w:pPr>
        <w:pStyle w:val="Heading3"/>
        <w:shd w:val="clear" w:color="auto" w:fill="FFFFFF"/>
        <w:spacing w:before="0" w:line="240" w:lineRule="auto"/>
        <w:textAlignment w:val="baseline"/>
        <w:rPr>
          <w:rFonts w:ascii="Century Gothic" w:hAnsi="Century Gothic" w:cs="Arial"/>
          <w:color w:val="auto"/>
        </w:rPr>
      </w:pPr>
      <w:r w:rsidRPr="00B04CC8">
        <w:rPr>
          <w:rFonts w:ascii="Century Gothic" w:hAnsi="Century Gothic" w:cs="Arial"/>
          <w:color w:val="auto"/>
        </w:rPr>
        <w:t>Overview</w:t>
      </w:r>
    </w:p>
    <w:p w:rsidR="00B04CC8" w:rsidRPr="00B04CC8" w:rsidRDefault="00B04CC8" w:rsidP="00B04CC8">
      <w:pPr>
        <w:pStyle w:val="NormalWeb"/>
        <w:shd w:val="clear" w:color="auto" w:fill="FFFFFF"/>
        <w:spacing w:before="240" w:beforeAutospacing="0" w:after="0"/>
        <w:jc w:val="both"/>
        <w:textAlignment w:val="baseline"/>
        <w:rPr>
          <w:rFonts w:ascii="Century Gothic" w:hAnsi="Century Gothic" w:cs="Arial"/>
          <w:sz w:val="22"/>
          <w:szCs w:val="22"/>
        </w:rPr>
      </w:pPr>
      <w:r w:rsidRPr="00B04CC8">
        <w:rPr>
          <w:rFonts w:ascii="Century Gothic" w:hAnsi="Century Gothic" w:cs="Arial"/>
          <w:sz w:val="22"/>
          <w:szCs w:val="22"/>
          <w:bdr w:val="none" w:sz="0" w:space="0" w:color="auto" w:frame="1"/>
        </w:rPr>
        <w:t xml:space="preserve">The real highlight of the desert safari in Dubai tour is an exciting, adrenaline-pumping 4×4 drive deep into the desert. Explore the vast stretch of the golden dunes by plummeting low in the deep ditches. Escalate high on the summit of the dunes. This is followed by a visit to a traditional Arabic Bedouin campsite. </w:t>
      </w:r>
      <w:proofErr w:type="gramStart"/>
      <w:r w:rsidRPr="00B04CC8">
        <w:rPr>
          <w:rFonts w:ascii="Century Gothic" w:hAnsi="Century Gothic" w:cs="Arial"/>
          <w:sz w:val="22"/>
          <w:szCs w:val="22"/>
          <w:bdr w:val="none" w:sz="0" w:space="0" w:color="auto" w:frame="1"/>
        </w:rPr>
        <w:t>which</w:t>
      </w:r>
      <w:proofErr w:type="gramEnd"/>
      <w:r w:rsidRPr="00B04CC8">
        <w:rPr>
          <w:rFonts w:ascii="Century Gothic" w:hAnsi="Century Gothic" w:cs="Arial"/>
          <w:sz w:val="22"/>
          <w:szCs w:val="22"/>
          <w:bdr w:val="none" w:sz="0" w:space="0" w:color="auto" w:frame="1"/>
        </w:rPr>
        <w:t xml:space="preserve"> will enables you to capture the real essence and beauty of the desert as you relish traditional Arabic coffee, smoke a flavored shisha, and rivet in mesmerizing belly dance movements and </w:t>
      </w:r>
      <w:proofErr w:type="spellStart"/>
      <w:r w:rsidRPr="00B04CC8">
        <w:rPr>
          <w:rFonts w:ascii="Century Gothic" w:hAnsi="Century Gothic" w:cs="Arial"/>
          <w:sz w:val="22"/>
          <w:szCs w:val="22"/>
          <w:bdr w:val="none" w:sz="0" w:space="0" w:color="auto" w:frame="1"/>
        </w:rPr>
        <w:t>Tanura</w:t>
      </w:r>
      <w:proofErr w:type="spellEnd"/>
      <w:r w:rsidRPr="00B04CC8">
        <w:rPr>
          <w:rFonts w:ascii="Century Gothic" w:hAnsi="Century Gothic" w:cs="Arial"/>
          <w:sz w:val="22"/>
          <w:szCs w:val="22"/>
          <w:bdr w:val="none" w:sz="0" w:space="0" w:color="auto" w:frame="1"/>
        </w:rPr>
        <w:t xml:space="preserve"> shows.</w:t>
      </w:r>
    </w:p>
    <w:p w:rsidR="00B04CC8" w:rsidRPr="00B04CC8" w:rsidRDefault="00B04CC8" w:rsidP="00B04CC8">
      <w:pPr>
        <w:pStyle w:val="NormalWeb"/>
        <w:shd w:val="clear" w:color="auto" w:fill="FFFFFF"/>
        <w:spacing w:before="240" w:beforeAutospacing="0" w:after="0"/>
        <w:jc w:val="both"/>
        <w:textAlignment w:val="baseline"/>
        <w:rPr>
          <w:rFonts w:ascii="Century Gothic" w:hAnsi="Century Gothic" w:cs="Arial"/>
          <w:sz w:val="22"/>
          <w:szCs w:val="22"/>
        </w:rPr>
      </w:pPr>
      <w:r w:rsidRPr="00B04CC8">
        <w:rPr>
          <w:rFonts w:ascii="Century Gothic" w:hAnsi="Century Gothic" w:cs="Arial"/>
          <w:sz w:val="22"/>
          <w:szCs w:val="22"/>
          <w:bdr w:val="none" w:sz="0" w:space="0" w:color="auto" w:frame="1"/>
        </w:rPr>
        <w:t>On this enjoyable Dubai Desert Safari with BBQ dinner 6-hour evening tour to a Bedouin camp you will stop to take photos of the desert dunes and local falcons. Then, drive across the desert dunes on a thrilling 4WD dune bashing activity. If you are feeling truly adventurous, opt for the high dunes option where the level of the dunes is increased.</w:t>
      </w:r>
    </w:p>
    <w:p w:rsidR="00B04CC8" w:rsidRPr="00B04CC8" w:rsidRDefault="00B04CC8" w:rsidP="00B04CC8">
      <w:pPr>
        <w:pStyle w:val="NormalWeb"/>
        <w:shd w:val="clear" w:color="auto" w:fill="FFFFFF"/>
        <w:spacing w:before="0" w:after="0"/>
        <w:textAlignment w:val="baseline"/>
        <w:rPr>
          <w:rFonts w:ascii="Century Gothic" w:hAnsi="Century Gothic" w:cs="Arial"/>
          <w:sz w:val="22"/>
          <w:szCs w:val="22"/>
        </w:rPr>
      </w:pPr>
      <w:r w:rsidRPr="00B04CC8">
        <w:rPr>
          <w:rFonts w:ascii="Century Gothic" w:hAnsi="Century Gothic" w:cs="Arial"/>
          <w:sz w:val="22"/>
          <w:szCs w:val="22"/>
          <w:bdr w:val="none" w:sz="0" w:space="0" w:color="auto" w:frame="1"/>
        </w:rPr>
        <w:t>Enjoy a panoramic view of the sunset, before going to an authentic Arabic camp.</w:t>
      </w:r>
    </w:p>
    <w:p w:rsidR="00B04CC8" w:rsidRPr="00B04CC8" w:rsidRDefault="00B04CC8" w:rsidP="00B04CC8">
      <w:pPr>
        <w:pStyle w:val="NormalWeb"/>
        <w:shd w:val="clear" w:color="auto" w:fill="FFFFFF"/>
        <w:spacing w:before="0" w:after="0"/>
        <w:textAlignment w:val="baseline"/>
        <w:rPr>
          <w:rFonts w:ascii="Century Gothic" w:hAnsi="Century Gothic" w:cs="Arial"/>
          <w:sz w:val="22"/>
          <w:szCs w:val="22"/>
        </w:rPr>
      </w:pPr>
      <w:r w:rsidRPr="00B04CC8">
        <w:rPr>
          <w:rFonts w:ascii="Century Gothic" w:hAnsi="Century Gothic" w:cs="Arial"/>
          <w:sz w:val="22"/>
          <w:szCs w:val="22"/>
          <w:bdr w:val="none" w:sz="0" w:space="0" w:color="auto" w:frame="1"/>
        </w:rPr>
        <w:t xml:space="preserve">Experience a traditional Arabic welcome of coffee and dates, and learn more about the culture through multiple activities and entertainments. Relax in the beautiful Bedouin encampment and watch traditional </w:t>
      </w:r>
      <w:proofErr w:type="spellStart"/>
      <w:r w:rsidRPr="00B04CC8">
        <w:rPr>
          <w:rFonts w:ascii="Century Gothic" w:hAnsi="Century Gothic" w:cs="Arial"/>
          <w:sz w:val="22"/>
          <w:szCs w:val="22"/>
          <w:bdr w:val="none" w:sz="0" w:space="0" w:color="auto" w:frame="1"/>
        </w:rPr>
        <w:t>Tanura</w:t>
      </w:r>
      <w:proofErr w:type="spellEnd"/>
      <w:r w:rsidRPr="00B04CC8">
        <w:rPr>
          <w:rFonts w:ascii="Century Gothic" w:hAnsi="Century Gothic" w:cs="Arial"/>
          <w:sz w:val="22"/>
          <w:szCs w:val="22"/>
          <w:bdr w:val="none" w:sz="0" w:space="0" w:color="auto" w:frame="1"/>
        </w:rPr>
        <w:t xml:space="preserve"> dance shows, belly dancing, and more. Take a small ride around the Dubai desert safari sands on camel-back. </w:t>
      </w:r>
      <w:proofErr w:type="gramStart"/>
      <w:r w:rsidRPr="00B04CC8">
        <w:rPr>
          <w:rFonts w:ascii="Century Gothic" w:hAnsi="Century Gothic" w:cs="Arial"/>
          <w:sz w:val="22"/>
          <w:szCs w:val="22"/>
          <w:bdr w:val="none" w:sz="0" w:space="0" w:color="auto" w:frame="1"/>
        </w:rPr>
        <w:t>Get</w:t>
      </w:r>
      <w:proofErr w:type="gramEnd"/>
      <w:r w:rsidRPr="00B04CC8">
        <w:rPr>
          <w:rFonts w:ascii="Century Gothic" w:hAnsi="Century Gothic" w:cs="Arial"/>
          <w:sz w:val="22"/>
          <w:szCs w:val="22"/>
          <w:bdr w:val="none" w:sz="0" w:space="0" w:color="auto" w:frame="1"/>
        </w:rPr>
        <w:t xml:space="preserve"> a traditional henna painting on your bod.  Smoke a shisha pipe to get into the spirit of the Arabians. Wear </w:t>
      </w:r>
      <w:proofErr w:type="gramStart"/>
      <w:r w:rsidRPr="00B04CC8">
        <w:rPr>
          <w:rFonts w:ascii="Century Gothic" w:hAnsi="Century Gothic" w:cs="Arial"/>
          <w:sz w:val="22"/>
          <w:szCs w:val="22"/>
          <w:bdr w:val="none" w:sz="0" w:space="0" w:color="auto" w:frame="1"/>
        </w:rPr>
        <w:t>a traditional costumes</w:t>
      </w:r>
      <w:proofErr w:type="gramEnd"/>
      <w:r w:rsidRPr="00B04CC8">
        <w:rPr>
          <w:rFonts w:ascii="Century Gothic" w:hAnsi="Century Gothic" w:cs="Arial"/>
          <w:sz w:val="22"/>
          <w:szCs w:val="22"/>
          <w:bdr w:val="none" w:sz="0" w:space="0" w:color="auto" w:frame="1"/>
        </w:rPr>
        <w:t xml:space="preserve"> for a souvenir photo. You can even</w:t>
      </w:r>
      <w:proofErr w:type="gramStart"/>
      <w:r w:rsidRPr="00B04CC8">
        <w:rPr>
          <w:rFonts w:ascii="Century Gothic" w:hAnsi="Century Gothic" w:cs="Arial"/>
          <w:sz w:val="22"/>
          <w:szCs w:val="22"/>
          <w:bdr w:val="none" w:sz="0" w:space="0" w:color="auto" w:frame="1"/>
        </w:rPr>
        <w:t>  </w:t>
      </w:r>
      <w:proofErr w:type="gramEnd"/>
      <w:r w:rsidRPr="00B04CC8">
        <w:rPr>
          <w:rFonts w:ascii="Century Gothic" w:hAnsi="Century Gothic" w:cs="Arial"/>
          <w:sz w:val="22"/>
          <w:szCs w:val="22"/>
        </w:rPr>
        <w:fldChar w:fldCharType="begin"/>
      </w:r>
      <w:r w:rsidRPr="00B04CC8">
        <w:rPr>
          <w:rFonts w:ascii="Century Gothic" w:hAnsi="Century Gothic" w:cs="Arial"/>
          <w:sz w:val="22"/>
          <w:szCs w:val="22"/>
        </w:rPr>
        <w:instrText xml:space="preserve"> HYPERLINK "https://planetyy.com/uae-employment-opportunities/" </w:instrText>
      </w:r>
      <w:r w:rsidRPr="00B04CC8">
        <w:rPr>
          <w:rFonts w:ascii="Century Gothic" w:hAnsi="Century Gothic" w:cs="Arial"/>
          <w:sz w:val="22"/>
          <w:szCs w:val="22"/>
        </w:rPr>
        <w:fldChar w:fldCharType="separate"/>
      </w:r>
      <w:r w:rsidRPr="00B04CC8">
        <w:rPr>
          <w:rStyle w:val="Hyperlink"/>
          <w:rFonts w:ascii="Century Gothic" w:hAnsi="Century Gothic" w:cs="Arial"/>
          <w:color w:val="auto"/>
          <w:sz w:val="22"/>
          <w:szCs w:val="22"/>
          <w:u w:val="none"/>
          <w:bdr w:val="none" w:sz="0" w:space="0" w:color="auto" w:frame="1"/>
        </w:rPr>
        <w:t>take </w:t>
      </w:r>
      <w:r w:rsidRPr="00B04CC8">
        <w:rPr>
          <w:rFonts w:ascii="Century Gothic" w:hAnsi="Century Gothic" w:cs="Arial"/>
          <w:sz w:val="22"/>
          <w:szCs w:val="22"/>
        </w:rPr>
        <w:fldChar w:fldCharType="end"/>
      </w:r>
      <w:r w:rsidRPr="00B04CC8">
        <w:rPr>
          <w:rFonts w:ascii="Century Gothic" w:hAnsi="Century Gothic" w:cs="Arial"/>
          <w:sz w:val="22"/>
          <w:szCs w:val="22"/>
          <w:bdr w:val="none" w:sz="0" w:space="0" w:color="auto" w:frame="1"/>
        </w:rPr>
        <w:t> a photo with a falcon on your shoulder. Then, enjoy a gourmet barbecue of Arabian treats under a canopy of stars</w:t>
      </w:r>
      <w:hyperlink r:id="rId6" w:history="1">
        <w:r w:rsidRPr="00B04CC8">
          <w:rPr>
            <w:rStyle w:val="Hyperlink"/>
            <w:rFonts w:ascii="Century Gothic" w:hAnsi="Century Gothic" w:cs="Arial"/>
            <w:color w:val="auto"/>
            <w:sz w:val="22"/>
            <w:szCs w:val="22"/>
            <w:u w:val="none"/>
            <w:bdr w:val="none" w:sz="0" w:space="0" w:color="auto" w:frame="1"/>
          </w:rPr>
          <w:t>.</w:t>
        </w:r>
      </w:hyperlink>
    </w:p>
    <w:p w:rsidR="00B04CC8" w:rsidRPr="00B04CC8" w:rsidRDefault="00B04CC8" w:rsidP="00B04CC8">
      <w:pPr>
        <w:pStyle w:val="Heading4"/>
        <w:shd w:val="clear" w:color="auto" w:fill="FFFFFF"/>
        <w:spacing w:before="0" w:beforeAutospacing="0" w:after="0" w:afterAutospacing="0"/>
        <w:textAlignment w:val="baseline"/>
        <w:rPr>
          <w:rFonts w:ascii="Century Gothic" w:hAnsi="Century Gothic" w:cs="Arial"/>
          <w:sz w:val="22"/>
          <w:szCs w:val="22"/>
        </w:rPr>
      </w:pPr>
      <w:r w:rsidRPr="00B04CC8">
        <w:rPr>
          <w:rFonts w:ascii="Century Gothic" w:hAnsi="Century Gothic" w:cs="Arial"/>
          <w:sz w:val="22"/>
          <w:szCs w:val="22"/>
        </w:rPr>
        <w:t>*Cancellation / Amendment / Refund policy*</w:t>
      </w:r>
    </w:p>
    <w:p w:rsidR="00B04CC8" w:rsidRPr="00B04CC8" w:rsidRDefault="00B04CC8" w:rsidP="00B04CC8">
      <w:pPr>
        <w:numPr>
          <w:ilvl w:val="0"/>
          <w:numId w:val="5"/>
        </w:numPr>
        <w:shd w:val="clear" w:color="auto" w:fill="FFFFFF"/>
        <w:spacing w:after="0" w:line="240" w:lineRule="auto"/>
        <w:ind w:left="0"/>
        <w:textAlignment w:val="baseline"/>
        <w:rPr>
          <w:rFonts w:ascii="Century Gothic" w:hAnsi="Century Gothic" w:cs="Arial"/>
        </w:rPr>
      </w:pPr>
      <w:r w:rsidRPr="00B04CC8">
        <w:rPr>
          <w:rFonts w:ascii="Century Gothic" w:hAnsi="Century Gothic" w:cs="Arial"/>
          <w:bdr w:val="none" w:sz="0" w:space="0" w:color="auto" w:frame="1"/>
        </w:rPr>
        <w:t>100% refund for cancellations made at least 72 hours in advance of the start date of the experience.</w:t>
      </w:r>
    </w:p>
    <w:p w:rsidR="00B04CC8" w:rsidRPr="00B04CC8" w:rsidRDefault="00B04CC8" w:rsidP="00B04CC8">
      <w:pPr>
        <w:numPr>
          <w:ilvl w:val="0"/>
          <w:numId w:val="5"/>
        </w:numPr>
        <w:shd w:val="clear" w:color="auto" w:fill="FFFFFF"/>
        <w:spacing w:after="0" w:line="240" w:lineRule="auto"/>
        <w:ind w:left="0"/>
        <w:textAlignment w:val="baseline"/>
        <w:rPr>
          <w:rFonts w:ascii="Century Gothic" w:hAnsi="Century Gothic" w:cs="Arial"/>
        </w:rPr>
      </w:pPr>
      <w:r w:rsidRPr="00B04CC8">
        <w:rPr>
          <w:rFonts w:ascii="Century Gothic" w:hAnsi="Century Gothic" w:cs="Arial"/>
          <w:bdr w:val="none" w:sz="0" w:space="0" w:color="auto" w:frame="1"/>
        </w:rPr>
        <w:t>50% refund for cancellations made at least 48 hours in advance of the start date of the experience.</w:t>
      </w:r>
    </w:p>
    <w:p w:rsidR="00B04CC8" w:rsidRPr="00B04CC8" w:rsidRDefault="00B04CC8" w:rsidP="00B04CC8">
      <w:pPr>
        <w:numPr>
          <w:ilvl w:val="0"/>
          <w:numId w:val="5"/>
        </w:numPr>
        <w:shd w:val="clear" w:color="auto" w:fill="FFFFFF"/>
        <w:spacing w:after="0" w:line="240" w:lineRule="auto"/>
        <w:ind w:left="0"/>
        <w:textAlignment w:val="baseline"/>
        <w:rPr>
          <w:rFonts w:ascii="Century Gothic" w:hAnsi="Century Gothic" w:cs="Arial"/>
        </w:rPr>
      </w:pPr>
      <w:r w:rsidRPr="00B04CC8">
        <w:rPr>
          <w:rFonts w:ascii="Century Gothic" w:hAnsi="Century Gothic" w:cs="Arial"/>
          <w:bdr w:val="none" w:sz="0" w:space="0" w:color="auto" w:frame="1"/>
        </w:rPr>
        <w:t>Cancellations made within 48 hours of the start date of the experience will receive no refund.</w:t>
      </w:r>
    </w:p>
    <w:p w:rsidR="00B04CC8" w:rsidRPr="00B04CC8" w:rsidRDefault="00B04CC8" w:rsidP="00B04CC8">
      <w:pPr>
        <w:numPr>
          <w:ilvl w:val="0"/>
          <w:numId w:val="5"/>
        </w:numPr>
        <w:shd w:val="clear" w:color="auto" w:fill="FFFFFF"/>
        <w:spacing w:after="0" w:line="240" w:lineRule="auto"/>
        <w:ind w:left="0"/>
        <w:textAlignment w:val="baseline"/>
        <w:rPr>
          <w:rFonts w:ascii="Century Gothic" w:hAnsi="Century Gothic" w:cs="Arial"/>
        </w:rPr>
      </w:pPr>
      <w:r w:rsidRPr="00B04CC8">
        <w:rPr>
          <w:rFonts w:ascii="Century Gothic" w:hAnsi="Century Gothic" w:cs="Arial"/>
          <w:bdr w:val="none" w:sz="0" w:space="0" w:color="auto" w:frame="1"/>
        </w:rPr>
        <w:t>No refunds are available once a tour or service has commenced, or in respect of any package or any other services utilized</w:t>
      </w:r>
      <w:hyperlink r:id="rId7" w:history="1">
        <w:r w:rsidRPr="00B04CC8">
          <w:rPr>
            <w:rStyle w:val="Hyperlink"/>
            <w:rFonts w:ascii="Century Gothic" w:hAnsi="Century Gothic" w:cs="Arial"/>
            <w:color w:val="auto"/>
            <w:u w:val="none"/>
            <w:bdr w:val="none" w:sz="0" w:space="0" w:color="auto" w:frame="1"/>
          </w:rPr>
          <w:t>.</w:t>
        </w:r>
      </w:hyperlink>
    </w:p>
    <w:p w:rsidR="00B04CC8" w:rsidRPr="00B04CC8" w:rsidRDefault="00B04CC8" w:rsidP="00B04CC8">
      <w:pPr>
        <w:numPr>
          <w:ilvl w:val="0"/>
          <w:numId w:val="5"/>
        </w:numPr>
        <w:shd w:val="clear" w:color="auto" w:fill="FFFFFF"/>
        <w:spacing w:after="0" w:line="240" w:lineRule="auto"/>
        <w:ind w:left="0"/>
        <w:textAlignment w:val="baseline"/>
        <w:rPr>
          <w:rFonts w:ascii="Century Gothic" w:hAnsi="Century Gothic" w:cs="Arial"/>
        </w:rPr>
      </w:pPr>
      <w:r w:rsidRPr="00B04CC8">
        <w:rPr>
          <w:rFonts w:ascii="Century Gothic" w:hAnsi="Century Gothic" w:cs="Arial"/>
          <w:bdr w:val="none" w:sz="0" w:space="0" w:color="auto" w:frame="1"/>
        </w:rPr>
        <w:t xml:space="preserve">Refund will take </w:t>
      </w:r>
      <w:proofErr w:type="spellStart"/>
      <w:r w:rsidRPr="00B04CC8">
        <w:rPr>
          <w:rFonts w:ascii="Century Gothic" w:hAnsi="Century Gothic" w:cs="Arial"/>
          <w:bdr w:val="none" w:sz="0" w:space="0" w:color="auto" w:frame="1"/>
        </w:rPr>
        <w:t>upto</w:t>
      </w:r>
      <w:proofErr w:type="spellEnd"/>
      <w:r w:rsidRPr="00B04CC8">
        <w:rPr>
          <w:rFonts w:ascii="Century Gothic" w:hAnsi="Century Gothic" w:cs="Arial"/>
          <w:bdr w:val="none" w:sz="0" w:space="0" w:color="auto" w:frame="1"/>
        </w:rPr>
        <w:t xml:space="preserve"> 7 working days from the cancellation date. Refundable amount will depend on above mentioned </w:t>
      </w:r>
      <w:hyperlink r:id="rId8" w:history="1">
        <w:r w:rsidRPr="00B04CC8">
          <w:rPr>
            <w:rStyle w:val="Hyperlink"/>
            <w:rFonts w:ascii="Century Gothic" w:hAnsi="Century Gothic" w:cs="Arial"/>
            <w:color w:val="auto"/>
            <w:u w:val="none"/>
            <w:bdr w:val="none" w:sz="0" w:space="0" w:color="auto" w:frame="1"/>
          </w:rPr>
          <w:t>cancellation policy</w:t>
        </w:r>
      </w:hyperlink>
      <w:r w:rsidRPr="00B04CC8">
        <w:rPr>
          <w:rFonts w:ascii="Century Gothic" w:hAnsi="Century Gothic" w:cs="Arial"/>
          <w:bdr w:val="none" w:sz="0" w:space="0" w:color="auto" w:frame="1"/>
        </w:rPr>
        <w:t>.</w:t>
      </w:r>
    </w:p>
    <w:p w:rsidR="00B04CC8" w:rsidRPr="00B04CC8" w:rsidRDefault="00B04CC8" w:rsidP="00B04CC8">
      <w:pPr>
        <w:shd w:val="clear" w:color="auto" w:fill="FFFFFF"/>
        <w:spacing w:after="0" w:line="240" w:lineRule="auto"/>
        <w:textAlignment w:val="baseline"/>
        <w:outlineLvl w:val="1"/>
        <w:rPr>
          <w:rFonts w:ascii="Century Gothic" w:eastAsia="Times New Roman" w:hAnsi="Century Gothic" w:cs="Arial"/>
          <w:b/>
          <w:bCs/>
        </w:rPr>
      </w:pPr>
      <w:r>
        <w:rPr>
          <w:rFonts w:ascii="Century Gothic" w:eastAsia="Times New Roman" w:hAnsi="Century Gothic" w:cs="Arial"/>
          <w:b/>
          <w:bCs/>
        </w:rPr>
        <w:br/>
      </w:r>
      <w:r w:rsidRPr="00B04CC8">
        <w:rPr>
          <w:rFonts w:ascii="Century Gothic" w:eastAsia="Times New Roman" w:hAnsi="Century Gothic" w:cs="Arial"/>
          <w:b/>
          <w:bCs/>
        </w:rPr>
        <w:br/>
        <w:t>Highlights</w:t>
      </w:r>
    </w:p>
    <w:p w:rsidR="00B04CC8" w:rsidRPr="00B04CC8" w:rsidRDefault="00B04CC8" w:rsidP="00B04CC8">
      <w:pPr>
        <w:numPr>
          <w:ilvl w:val="0"/>
          <w:numId w:val="1"/>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Buffet dinner included</w:t>
      </w:r>
    </w:p>
    <w:p w:rsidR="00B04CC8" w:rsidRPr="00B04CC8" w:rsidRDefault="00B04CC8" w:rsidP="00B04CC8">
      <w:pPr>
        <w:numPr>
          <w:ilvl w:val="0"/>
          <w:numId w:val="1"/>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Free hotel pickup and drop-off included</w:t>
      </w:r>
    </w:p>
    <w:p w:rsidR="00B04CC8" w:rsidRPr="00B04CC8" w:rsidRDefault="00B04CC8" w:rsidP="00B04CC8">
      <w:pPr>
        <w:numPr>
          <w:ilvl w:val="0"/>
          <w:numId w:val="1"/>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Get off the beaten track in a 4×4</w:t>
      </w:r>
    </w:p>
    <w:p w:rsidR="00B04CC8" w:rsidRPr="00B04CC8" w:rsidRDefault="00B04CC8" w:rsidP="00B04CC8">
      <w:pPr>
        <w:numPr>
          <w:ilvl w:val="0"/>
          <w:numId w:val="1"/>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Enjoy a day away from the hustle and bustle of the city</w:t>
      </w:r>
    </w:p>
    <w:p w:rsidR="00B04CC8" w:rsidRDefault="00B04CC8" w:rsidP="00B04CC8">
      <w:pPr>
        <w:shd w:val="clear" w:color="auto" w:fill="FFFFFF"/>
        <w:spacing w:after="0" w:line="240" w:lineRule="auto"/>
        <w:textAlignment w:val="baseline"/>
        <w:outlineLvl w:val="1"/>
        <w:rPr>
          <w:rFonts w:ascii="Century Gothic" w:eastAsia="Times New Roman" w:hAnsi="Century Gothic" w:cs="Arial"/>
          <w:b/>
          <w:bCs/>
        </w:rPr>
      </w:pPr>
    </w:p>
    <w:p w:rsidR="00B04CC8" w:rsidRDefault="00B04CC8" w:rsidP="00B04CC8">
      <w:pPr>
        <w:shd w:val="clear" w:color="auto" w:fill="FFFFFF"/>
        <w:spacing w:after="0" w:line="240" w:lineRule="auto"/>
        <w:textAlignment w:val="baseline"/>
        <w:outlineLvl w:val="1"/>
        <w:rPr>
          <w:rFonts w:ascii="Century Gothic" w:eastAsia="Times New Roman" w:hAnsi="Century Gothic" w:cs="Arial"/>
          <w:b/>
          <w:bCs/>
        </w:rPr>
      </w:pPr>
    </w:p>
    <w:p w:rsidR="00B04CC8" w:rsidRPr="00B04CC8" w:rsidRDefault="00B04CC8" w:rsidP="00B04CC8">
      <w:pPr>
        <w:shd w:val="clear" w:color="auto" w:fill="FFFFFF"/>
        <w:spacing w:after="0" w:line="240" w:lineRule="auto"/>
        <w:textAlignment w:val="baseline"/>
        <w:outlineLvl w:val="1"/>
        <w:rPr>
          <w:rFonts w:ascii="Century Gothic" w:eastAsia="Times New Roman" w:hAnsi="Century Gothic" w:cs="Arial"/>
          <w:b/>
          <w:bCs/>
        </w:rPr>
      </w:pPr>
      <w:r w:rsidRPr="00B04CC8">
        <w:rPr>
          <w:rFonts w:ascii="Century Gothic" w:eastAsia="Times New Roman" w:hAnsi="Century Gothic" w:cs="Arial"/>
          <w:b/>
          <w:bCs/>
        </w:rPr>
        <w:lastRenderedPageBreak/>
        <w:t>Inclusions</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Hotel pick up and drop off</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Professional licensed Safari Driver / Guide</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Transportation by 4WD Air-Conditioned Land Cruiser</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Sand Boarding</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 xml:space="preserve">Dune Bashing (30-40 </w:t>
      </w:r>
      <w:proofErr w:type="spellStart"/>
      <w:r w:rsidRPr="00B04CC8">
        <w:rPr>
          <w:rFonts w:ascii="Century Gothic" w:eastAsia="Times New Roman" w:hAnsi="Century Gothic" w:cs="Arial"/>
          <w:bdr w:val="none" w:sz="0" w:space="0" w:color="auto" w:frame="1"/>
        </w:rPr>
        <w:t>mins</w:t>
      </w:r>
      <w:proofErr w:type="spellEnd"/>
      <w:r w:rsidRPr="00B04CC8">
        <w:rPr>
          <w:rFonts w:ascii="Century Gothic" w:eastAsia="Times New Roman" w:hAnsi="Century Gothic" w:cs="Arial"/>
          <w:bdr w:val="none" w:sz="0" w:space="0" w:color="auto" w:frame="1"/>
        </w:rPr>
        <w:t>) in 4*4 Vehicle that are configured with guest protection roll bars.</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Photography at sunset (Not always Guaranteed)</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
          <w:bCs/>
        </w:rPr>
        <w:t>Shared Bedouin Camp in the middle of the Desert</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A short Camel Ride </w:t>
      </w:r>
      <w:r w:rsidRPr="00B04CC8">
        <w:rPr>
          <w:rFonts w:ascii="Century Gothic" w:eastAsia="Times New Roman" w:hAnsi="Century Gothic" w:cs="Arial"/>
          <w:b/>
          <w:bCs/>
        </w:rPr>
        <w:t>(can be repeated)</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Shisha smoking </w:t>
      </w:r>
      <w:r w:rsidRPr="00B04CC8">
        <w:rPr>
          <w:rFonts w:ascii="Century Gothic" w:eastAsia="Times New Roman" w:hAnsi="Century Gothic" w:cs="Arial"/>
          <w:b/>
          <w:bCs/>
        </w:rPr>
        <w:t>(free in the shisha Area Only)</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Henna Painting</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Photography in the Arabic costumes for men and women at the campsite</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 xml:space="preserve">Buffet Dinner with BBQ (veg and non-veg) </w:t>
      </w:r>
      <w:proofErr w:type="spellStart"/>
      <w:r w:rsidRPr="00B04CC8">
        <w:rPr>
          <w:rFonts w:ascii="Century Gothic" w:eastAsia="Times New Roman" w:hAnsi="Century Gothic" w:cs="Arial"/>
          <w:bdr w:val="none" w:sz="0" w:space="0" w:color="auto" w:frame="1"/>
        </w:rPr>
        <w:t>self service</w:t>
      </w:r>
      <w:proofErr w:type="spellEnd"/>
      <w:r w:rsidRPr="00B04CC8">
        <w:rPr>
          <w:rFonts w:ascii="Century Gothic" w:eastAsia="Times New Roman" w:hAnsi="Century Gothic" w:cs="Arial"/>
          <w:bdr w:val="none" w:sz="0" w:space="0" w:color="auto" w:frame="1"/>
        </w:rPr>
        <w:t>.</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Unlimited soft drinks / water / coffee / tea (inside the camp)</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Fruits and dessert</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Live Show – Belly dance show</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 xml:space="preserve">Live Show – </w:t>
      </w:r>
      <w:proofErr w:type="spellStart"/>
      <w:r w:rsidRPr="00B04CC8">
        <w:rPr>
          <w:rFonts w:ascii="Century Gothic" w:eastAsia="Times New Roman" w:hAnsi="Century Gothic" w:cs="Arial"/>
          <w:bdr w:val="none" w:sz="0" w:space="0" w:color="auto" w:frame="1"/>
        </w:rPr>
        <w:t>Tanura</w:t>
      </w:r>
      <w:proofErr w:type="spellEnd"/>
      <w:r w:rsidRPr="00B04CC8">
        <w:rPr>
          <w:rFonts w:ascii="Century Gothic" w:eastAsia="Times New Roman" w:hAnsi="Century Gothic" w:cs="Arial"/>
          <w:bdr w:val="none" w:sz="0" w:space="0" w:color="auto" w:frame="1"/>
        </w:rPr>
        <w:t xml:space="preserve"> Dance show</w:t>
      </w:r>
    </w:p>
    <w:p w:rsidR="00B04CC8" w:rsidRPr="00B04CC8" w:rsidRDefault="00B04CC8" w:rsidP="00B04CC8">
      <w:pPr>
        <w:numPr>
          <w:ilvl w:val="0"/>
          <w:numId w:val="2"/>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Live show – Fire Show</w:t>
      </w:r>
    </w:p>
    <w:p w:rsidR="00B04CC8" w:rsidRPr="00B04CC8" w:rsidRDefault="00B04CC8" w:rsidP="00B04CC8">
      <w:pPr>
        <w:shd w:val="clear" w:color="auto" w:fill="FFFFFF"/>
        <w:spacing w:after="0" w:line="240" w:lineRule="auto"/>
        <w:textAlignment w:val="baseline"/>
        <w:outlineLvl w:val="1"/>
        <w:rPr>
          <w:rFonts w:ascii="Century Gothic" w:eastAsia="Times New Roman" w:hAnsi="Century Gothic" w:cs="Arial"/>
          <w:b/>
          <w:bCs/>
        </w:rPr>
      </w:pPr>
      <w:r w:rsidRPr="00B04CC8">
        <w:rPr>
          <w:rFonts w:ascii="Century Gothic" w:eastAsia="Times New Roman" w:hAnsi="Century Gothic" w:cs="Arial"/>
          <w:b/>
          <w:bCs/>
        </w:rPr>
        <w:t>Exclusions</w:t>
      </w:r>
    </w:p>
    <w:p w:rsidR="00B04CC8" w:rsidRPr="00B04CC8" w:rsidRDefault="00B04CC8" w:rsidP="00B04CC8">
      <w:pPr>
        <w:numPr>
          <w:ilvl w:val="0"/>
          <w:numId w:val="3"/>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Alcoholic drinks (available to purchase)</w:t>
      </w:r>
    </w:p>
    <w:p w:rsidR="00B04CC8" w:rsidRPr="00B04CC8" w:rsidRDefault="00B04CC8" w:rsidP="00B04CC8">
      <w:pPr>
        <w:numPr>
          <w:ilvl w:val="0"/>
          <w:numId w:val="3"/>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Gratuities (optional)</w:t>
      </w:r>
    </w:p>
    <w:p w:rsidR="00B04CC8" w:rsidRPr="00B04CC8" w:rsidRDefault="00B04CC8" w:rsidP="00B04CC8">
      <w:pPr>
        <w:numPr>
          <w:ilvl w:val="0"/>
          <w:numId w:val="3"/>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Souvenir photos (available to purchase)</w:t>
      </w:r>
    </w:p>
    <w:p w:rsidR="00B04CC8" w:rsidRPr="00B04CC8" w:rsidRDefault="00B04CC8" w:rsidP="00B04CC8">
      <w:pPr>
        <w:numPr>
          <w:ilvl w:val="0"/>
          <w:numId w:val="3"/>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Photography with Falcon (on additional Charges)</w:t>
      </w:r>
    </w:p>
    <w:p w:rsidR="00B04CC8" w:rsidRPr="00B04CC8" w:rsidRDefault="00B04CC8" w:rsidP="00B04CC8">
      <w:pPr>
        <w:numPr>
          <w:ilvl w:val="0"/>
          <w:numId w:val="3"/>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Gift items (available to purchase)</w:t>
      </w:r>
    </w:p>
    <w:p w:rsidR="00B04CC8" w:rsidRPr="00B04CC8" w:rsidRDefault="00B04CC8" w:rsidP="00B04CC8">
      <w:pPr>
        <w:numPr>
          <w:ilvl w:val="0"/>
          <w:numId w:val="3"/>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ATV / </w:t>
      </w:r>
      <w:hyperlink r:id="rId9" w:history="1">
        <w:r w:rsidRPr="00B04CC8">
          <w:rPr>
            <w:rFonts w:ascii="Century Gothic" w:eastAsia="Times New Roman" w:hAnsi="Century Gothic" w:cs="Arial"/>
            <w:u w:val="single"/>
            <w:bdr w:val="none" w:sz="0" w:space="0" w:color="auto" w:frame="1"/>
          </w:rPr>
          <w:t>Quad bike</w:t>
        </w:r>
      </w:hyperlink>
      <w:r w:rsidRPr="00B04CC8">
        <w:rPr>
          <w:rFonts w:ascii="Century Gothic" w:eastAsia="Times New Roman" w:hAnsi="Century Gothic" w:cs="Arial"/>
          <w:bdr w:val="none" w:sz="0" w:space="0" w:color="auto" w:frame="1"/>
        </w:rPr>
        <w:t> ( available to rent ) </w:t>
      </w:r>
      <w:r w:rsidRPr="00B04CC8">
        <w:rPr>
          <w:rFonts w:ascii="Century Gothic" w:eastAsia="Times New Roman" w:hAnsi="Century Gothic" w:cs="Arial"/>
          <w:b/>
          <w:bCs/>
        </w:rPr>
        <w:t>advance booking is highly recommended</w:t>
      </w:r>
    </w:p>
    <w:p w:rsidR="00B04CC8" w:rsidRPr="00B04CC8" w:rsidRDefault="00B04CC8" w:rsidP="00B04CC8">
      <w:pPr>
        <w:shd w:val="clear" w:color="auto" w:fill="FFFFFF"/>
        <w:spacing w:after="0" w:line="240" w:lineRule="auto"/>
        <w:textAlignment w:val="baseline"/>
        <w:outlineLvl w:val="1"/>
        <w:rPr>
          <w:rFonts w:ascii="Century Gothic" w:eastAsia="Times New Roman" w:hAnsi="Century Gothic" w:cs="Arial"/>
          <w:b/>
          <w:bCs/>
        </w:rPr>
      </w:pPr>
      <w:r w:rsidRPr="00B04CC8">
        <w:rPr>
          <w:rFonts w:ascii="Century Gothic" w:eastAsia="Times New Roman" w:hAnsi="Century Gothic" w:cs="Arial"/>
          <w:b/>
          <w:bCs/>
        </w:rPr>
        <w:t>Additional Information</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Confirmation will be received at time of booking.</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Children must be accompanied by an adult.</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Infant rates apply provided they do not occupy a seat</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Not recommended for participants with heart complaints or other serious medical conditions.</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Not recommended for pregnant women.</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During the Holy Month of Ramadan NO Entertainment &amp; Alcohol</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Drinks as per Government guidelines.</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During DRY DAYS an official public holidays NO Entertainment &amp; Alcohol Drinks as per the guidelines of DTCM</w:t>
      </w:r>
    </w:p>
    <w:p w:rsidR="00B04CC8" w:rsidRPr="00B04CC8" w:rsidRDefault="00B04CC8" w:rsidP="00B04CC8">
      <w:pPr>
        <w:numPr>
          <w:ilvl w:val="0"/>
          <w:numId w:val="4"/>
        </w:numPr>
        <w:shd w:val="clear" w:color="auto" w:fill="FFFFFF"/>
        <w:spacing w:after="0" w:line="240" w:lineRule="auto"/>
        <w:ind w:left="0"/>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 xml:space="preserve">This particular tour is on SIC </w:t>
      </w:r>
      <w:proofErr w:type="gramStart"/>
      <w:r w:rsidRPr="00B04CC8">
        <w:rPr>
          <w:rFonts w:ascii="Century Gothic" w:eastAsia="Times New Roman" w:hAnsi="Century Gothic" w:cs="Arial"/>
          <w:bdr w:val="none" w:sz="0" w:space="0" w:color="auto" w:frame="1"/>
        </w:rPr>
        <w:t>basis .</w:t>
      </w:r>
      <w:proofErr w:type="gramEnd"/>
      <w:r w:rsidRPr="00B04CC8">
        <w:rPr>
          <w:rFonts w:ascii="Century Gothic" w:eastAsia="Times New Roman" w:hAnsi="Century Gothic" w:cs="Arial"/>
          <w:bdr w:val="none" w:sz="0" w:space="0" w:color="auto" w:frame="1"/>
        </w:rPr>
        <w:t xml:space="preserve"> For any upgrade of private transfers and VIP service call the service provider in advance.</w:t>
      </w:r>
    </w:p>
    <w:p w:rsidR="00B04CC8" w:rsidRPr="00B04CC8" w:rsidRDefault="00B04CC8" w:rsidP="00B04CC8">
      <w:pPr>
        <w:shd w:val="clear" w:color="auto" w:fill="FFFFFF"/>
        <w:spacing w:after="0" w:line="240" w:lineRule="auto"/>
        <w:textAlignment w:val="baseline"/>
        <w:outlineLvl w:val="3"/>
        <w:rPr>
          <w:rFonts w:ascii="Century Gothic" w:eastAsia="Times New Roman" w:hAnsi="Century Gothic" w:cs="Arial"/>
          <w:b/>
          <w:bCs/>
        </w:rPr>
      </w:pPr>
      <w:r w:rsidRPr="00B04CC8">
        <w:rPr>
          <w:rFonts w:ascii="Century Gothic" w:eastAsia="Times New Roman" w:hAnsi="Century Gothic" w:cs="Arial"/>
          <w:b/>
          <w:bCs/>
        </w:rPr>
        <w:t>Departure Time</w:t>
      </w:r>
    </w:p>
    <w:p w:rsidR="00B04CC8" w:rsidRPr="00B04CC8" w:rsidRDefault="00B04CC8" w:rsidP="00B04CC8">
      <w:pPr>
        <w:shd w:val="clear" w:color="auto" w:fill="FFFFFF"/>
        <w:spacing w:beforeAutospacing="1" w:after="0" w:afterAutospacing="1" w:line="240" w:lineRule="auto"/>
        <w:textAlignment w:val="baseline"/>
        <w:rPr>
          <w:rFonts w:ascii="Century Gothic" w:eastAsia="Times New Roman" w:hAnsi="Century Gothic" w:cs="Arial"/>
        </w:rPr>
      </w:pPr>
      <w:r w:rsidRPr="00B04CC8">
        <w:rPr>
          <w:rFonts w:ascii="Century Gothic" w:eastAsia="Times New Roman" w:hAnsi="Century Gothic" w:cs="Arial"/>
          <w:bdr w:val="none" w:sz="0" w:space="0" w:color="auto" w:frame="1"/>
        </w:rPr>
        <w:t>Winter (Nov – Feb) : 1:45 pm to 2.30 pm</w:t>
      </w:r>
      <w:r>
        <w:rPr>
          <w:rFonts w:ascii="Century Gothic" w:eastAsia="Times New Roman" w:hAnsi="Century Gothic" w:cs="Arial"/>
        </w:rPr>
        <w:br/>
      </w:r>
      <w:r w:rsidRPr="00B04CC8">
        <w:rPr>
          <w:rFonts w:ascii="Century Gothic" w:eastAsia="Times New Roman" w:hAnsi="Century Gothic" w:cs="Arial"/>
          <w:bdr w:val="none" w:sz="0" w:space="0" w:color="auto" w:frame="1"/>
        </w:rPr>
        <w:t>Summer (Mar-Oct) : 2.45 pm to 3.30 pm</w:t>
      </w:r>
      <w:r>
        <w:rPr>
          <w:rFonts w:ascii="Century Gothic" w:eastAsia="Times New Roman" w:hAnsi="Century Gothic" w:cs="Arial"/>
        </w:rPr>
        <w:br/>
      </w:r>
      <w:bookmarkStart w:id="0" w:name="_GoBack"/>
      <w:bookmarkEnd w:id="0"/>
      <w:r>
        <w:rPr>
          <w:rFonts w:ascii="Century Gothic" w:eastAsia="Times New Roman" w:hAnsi="Century Gothic" w:cs="Arial"/>
        </w:rPr>
        <w:t>W</w:t>
      </w:r>
      <w:r w:rsidRPr="00B04CC8">
        <w:rPr>
          <w:rFonts w:ascii="Century Gothic" w:eastAsia="Times New Roman" w:hAnsi="Century Gothic" w:cs="Arial"/>
          <w:bdr w:val="none" w:sz="0" w:space="0" w:color="auto" w:frame="1"/>
        </w:rPr>
        <w:t>e will confirm the exact time of your pickup depending on your hotel locations on the tour day.</w:t>
      </w:r>
    </w:p>
    <w:p w:rsidR="004972EA" w:rsidRPr="00B04CC8" w:rsidRDefault="004972EA">
      <w:pPr>
        <w:rPr>
          <w:rFonts w:ascii="Century Gothic" w:hAnsi="Century Gothic"/>
        </w:rPr>
      </w:pPr>
    </w:p>
    <w:sectPr w:rsidR="004972EA" w:rsidRPr="00B04C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621"/>
    <w:multiLevelType w:val="multilevel"/>
    <w:tmpl w:val="5220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A470A"/>
    <w:multiLevelType w:val="multilevel"/>
    <w:tmpl w:val="F93A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A484B"/>
    <w:multiLevelType w:val="multilevel"/>
    <w:tmpl w:val="3C84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670FF"/>
    <w:multiLevelType w:val="multilevel"/>
    <w:tmpl w:val="75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822D1C"/>
    <w:multiLevelType w:val="multilevel"/>
    <w:tmpl w:val="A2AC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E8"/>
    <w:rsid w:val="003414E8"/>
    <w:rsid w:val="004972EA"/>
    <w:rsid w:val="00B0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4C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04C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04C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CC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04CC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04CC8"/>
    <w:rPr>
      <w:color w:val="0000FF"/>
      <w:u w:val="single"/>
    </w:rPr>
  </w:style>
  <w:style w:type="paragraph" w:styleId="NormalWeb">
    <w:name w:val="Normal (Web)"/>
    <w:basedOn w:val="Normal"/>
    <w:uiPriority w:val="99"/>
    <w:semiHidden/>
    <w:unhideWhenUsed/>
    <w:rsid w:val="00B04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04CC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04C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04C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04C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CC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04CC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04CC8"/>
    <w:rPr>
      <w:color w:val="0000FF"/>
      <w:u w:val="single"/>
    </w:rPr>
  </w:style>
  <w:style w:type="paragraph" w:styleId="NormalWeb">
    <w:name w:val="Normal (Web)"/>
    <w:basedOn w:val="Normal"/>
    <w:uiPriority w:val="99"/>
    <w:semiHidden/>
    <w:unhideWhenUsed/>
    <w:rsid w:val="00B04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04CC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0424">
      <w:bodyDiv w:val="1"/>
      <w:marLeft w:val="0"/>
      <w:marRight w:val="0"/>
      <w:marTop w:val="0"/>
      <w:marBottom w:val="0"/>
      <w:divBdr>
        <w:top w:val="none" w:sz="0" w:space="0" w:color="auto"/>
        <w:left w:val="none" w:sz="0" w:space="0" w:color="auto"/>
        <w:bottom w:val="none" w:sz="0" w:space="0" w:color="auto"/>
        <w:right w:val="none" w:sz="0" w:space="0" w:color="auto"/>
      </w:divBdr>
    </w:div>
    <w:div w:id="964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aifco.com/travel-agency-terms-conditions/" TargetMode="External"/><Relationship Id="rId3" Type="http://schemas.microsoft.com/office/2007/relationships/stylesWithEffects" Target="stylesWithEffects.xml"/><Relationship Id="rId7" Type="http://schemas.openxmlformats.org/officeDocument/2006/relationships/hyperlink" Target="https://www.visitdubai.c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dubai.com/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saifco.com/tours/desert-quad-biking-du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dc:creator>
  <cp:keywords/>
  <dc:description/>
  <cp:lastModifiedBy>Thelma</cp:lastModifiedBy>
  <cp:revision>2</cp:revision>
  <dcterms:created xsi:type="dcterms:W3CDTF">2024-04-17T08:00:00Z</dcterms:created>
  <dcterms:modified xsi:type="dcterms:W3CDTF">2024-04-17T08:04:00Z</dcterms:modified>
</cp:coreProperties>
</file>